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36C" w:rsidRPr="0075136C" w:rsidRDefault="0075136C" w:rsidP="0075136C">
      <w:pPr>
        <w:rPr>
          <w:b/>
        </w:rPr>
      </w:pPr>
      <w:proofErr w:type="spellStart"/>
      <w:r w:rsidRPr="0075136C">
        <w:rPr>
          <w:b/>
        </w:rPr>
        <w:t>Tartallyné</w:t>
      </w:r>
      <w:proofErr w:type="spellEnd"/>
      <w:r w:rsidRPr="0075136C">
        <w:rPr>
          <w:b/>
        </w:rPr>
        <w:t xml:space="preserve"> </w:t>
      </w:r>
      <w:proofErr w:type="spellStart"/>
      <w:r w:rsidRPr="0075136C">
        <w:rPr>
          <w:b/>
        </w:rPr>
        <w:t>Stima</w:t>
      </w:r>
      <w:proofErr w:type="spellEnd"/>
      <w:r w:rsidRPr="0075136C">
        <w:rPr>
          <w:b/>
        </w:rPr>
        <w:t xml:space="preserve"> Ilona</w:t>
      </w:r>
    </w:p>
    <w:p w:rsidR="0075136C" w:rsidRPr="0075136C" w:rsidRDefault="0075136C" w:rsidP="0075136C">
      <w:pPr>
        <w:rPr>
          <w:i/>
        </w:rPr>
      </w:pPr>
      <w:r w:rsidRPr="0075136C">
        <w:rPr>
          <w:i/>
        </w:rPr>
        <w:t>(Oros, 1890. október 28-Nyíregyháza, 1980. augusztus 12.)</w:t>
      </w:r>
    </w:p>
    <w:p w:rsidR="0075136C" w:rsidRDefault="0075136C" w:rsidP="0075136C">
      <w:r>
        <w:t xml:space="preserve">Az első világháború, ill. a trianoni békekötés után a </w:t>
      </w:r>
      <w:proofErr w:type="spellStart"/>
      <w:r>
        <w:t>Tartally-család</w:t>
      </w:r>
      <w:proofErr w:type="spellEnd"/>
      <w:r>
        <w:t xml:space="preserve"> helyzete egyre reménytelenebbé vált a Csehszlovákia részévé vált Felvidéken. Ezért 1922-ben Magyarországra települtek át, ahol a férj Nagydoboson folytatta papi szolgálatát, 44 éven át, egészen nyugdíjazásáig volt a falu </w:t>
      </w:r>
      <w:proofErr w:type="spellStart"/>
      <w:r>
        <w:t>görögkatolikus</w:t>
      </w:r>
      <w:proofErr w:type="spellEnd"/>
      <w:r>
        <w:t xml:space="preserve"> lelkésze.</w:t>
      </w:r>
    </w:p>
    <w:p w:rsidR="003B174C" w:rsidRDefault="0075136C" w:rsidP="003B174C">
      <w:r>
        <w:t xml:space="preserve">Az áttelepülés látszólag csak annyit változtatott </w:t>
      </w:r>
      <w:proofErr w:type="spellStart"/>
      <w:r>
        <w:t>Tartallyné</w:t>
      </w:r>
      <w:proofErr w:type="spellEnd"/>
      <w:r>
        <w:t xml:space="preserve"> írói helyzetén, hogy az eperjesi és kassai lapok helyett ezután főként Nyíregyházára, a Nyírvidéknek küldte írásait, de hamarosan a fővárosi lapok egy részében is helyet kaptak versei, novellái, folytatásokban közölt regényei, így főként a Budapesti Hírlap, az Új Idők, az Élet, a Napkelet és a Magyar Múzsa hasábjain.</w:t>
      </w:r>
      <w:r w:rsidR="003B174C" w:rsidRPr="003B174C">
        <w:t xml:space="preserve"> </w:t>
      </w:r>
      <w:r w:rsidR="003B174C">
        <w:t>A Nyírvidéknek szinte belső munkatársa volt. N</w:t>
      </w:r>
      <w:r w:rsidR="003B174C">
        <w:t>em csak elbeszéléseit, folytatá</w:t>
      </w:r>
      <w:r w:rsidR="003B174C">
        <w:t>sos regényeit és verseit közölték rendszeresen, könyv</w:t>
      </w:r>
      <w:r w:rsidR="003B174C">
        <w:t>kritikáival, színházi beszámoló</w:t>
      </w:r>
      <w:r w:rsidR="003B174C">
        <w:t>ival, még szerkesztői üzeneteivel is csaknem napról napra találkozhattak az olvasók.</w:t>
      </w:r>
    </w:p>
    <w:p w:rsidR="003B174C" w:rsidRDefault="003B174C" w:rsidP="003B174C">
      <w:r>
        <w:t>Egyrészről tehát kétségtelenül kitágultak publikálási lehetőségei, másrészről azonban fokozódott az a nyomás, amely mint papfeleségre nehezedett. A tisztelendő úr korábban sem lelkesedett</w:t>
      </w:r>
      <w:r>
        <w:t xml:space="preserve"> különösebben felesége írói ambí</w:t>
      </w:r>
      <w:r>
        <w:t xml:space="preserve">cióiért, de magyarul nem is tudó </w:t>
      </w:r>
      <w:proofErr w:type="spellStart"/>
      <w:r>
        <w:t>geralti</w:t>
      </w:r>
      <w:proofErr w:type="spellEnd"/>
      <w:r>
        <w:t xml:space="preserve"> vagy </w:t>
      </w:r>
      <w:proofErr w:type="spellStart"/>
      <w:r>
        <w:t>décsői</w:t>
      </w:r>
      <w:proofErr w:type="spellEnd"/>
      <w:r>
        <w:t xml:space="preserve"> szlovák és ruszin hívei nem is igen tudhattak a </w:t>
      </w:r>
      <w:proofErr w:type="spellStart"/>
      <w:r>
        <w:t>tisztelendőné-asszony</w:t>
      </w:r>
      <w:proofErr w:type="spellEnd"/>
      <w:r>
        <w:t xml:space="preserve"> írói tevékenységéről, Nagydoboson ezt már sokkal nehezebb lett volna eltitkolni. A falusi emberek többsége természetesen itt sem olvasta az irodalmi lapokat, valószínűleg még a Nyírvidéket is nagyon kevesen, de a helybeli értelmiségiek valahogyan mégis tudomást szere</w:t>
      </w:r>
      <w:r>
        <w:t>zhettek róla. Mindez azt eredmé</w:t>
      </w:r>
      <w:r>
        <w:t>nyezte, hogy fokozódott az önkontroll, az öncenzúra kényszere.</w:t>
      </w:r>
    </w:p>
    <w:p w:rsidR="003B174C" w:rsidRDefault="003B174C" w:rsidP="003B174C">
      <w:r>
        <w:t xml:space="preserve">Sok minden egyéb mellett nyilván ezzel magyarázható, hogy helyi témák nem szerepeltek írásaiban. Úgy kellett írnia, hogy az emberek ne ismerhessenek magukra. </w:t>
      </w:r>
      <w:proofErr w:type="spellStart"/>
      <w:r>
        <w:t>Tartallyné</w:t>
      </w:r>
      <w:proofErr w:type="spellEnd"/>
      <w:r>
        <w:t xml:space="preserve"> igyekezett megfelelni ezeknek a sajá</w:t>
      </w:r>
      <w:r>
        <w:t>tos helyzetéből adódó követelmé</w:t>
      </w:r>
      <w:r>
        <w:t>nyeknek. Elbeszélései könnyed, szórakoztató, jól megírt szerelmi történetek, amelyek messze elkerülik a mélyebb társadalmi konfliktusokat. Regényeiben pedig többnyire történelmi vagy felvidéki témákat dolgozott fel.</w:t>
      </w:r>
    </w:p>
    <w:p w:rsidR="003B174C" w:rsidRDefault="003B174C" w:rsidP="003B174C">
      <w:r>
        <w:t>Legnagyobb sikerét É</w:t>
      </w:r>
      <w:r>
        <w:t>kes virágszál című m</w:t>
      </w:r>
      <w:r>
        <w:t>űvével aratta, amelyet tulajdon</w:t>
      </w:r>
      <w:bookmarkStart w:id="0" w:name="_GoBack"/>
      <w:bookmarkEnd w:id="0"/>
      <w:r>
        <w:t xml:space="preserve">képpen megrendelésre írt. Dudás Bertalan </w:t>
      </w:r>
      <w:proofErr w:type="spellStart"/>
      <w:r>
        <w:t>máriapócsi</w:t>
      </w:r>
      <w:proofErr w:type="spellEnd"/>
      <w:r>
        <w:t xml:space="preserve"> </w:t>
      </w:r>
      <w:proofErr w:type="spellStart"/>
      <w:r>
        <w:t>bazilita</w:t>
      </w:r>
      <w:proofErr w:type="spellEnd"/>
      <w:r>
        <w:t xml:space="preserve"> tartományfőnök vallomásából tudjuk, hogy amikor közeledett a kegytemplom híres Mária-képe könnyezésének 250. évfordulója, felkeresték </w:t>
      </w:r>
      <w:proofErr w:type="spellStart"/>
      <w:r>
        <w:t>Tartallynét</w:t>
      </w:r>
      <w:proofErr w:type="spellEnd"/>
      <w:r>
        <w:t xml:space="preserve">, és arra kérték, hogy regényes formában írja meg a kegyhely és a csodatévő kegykép történetét. Mindjárt </w:t>
      </w:r>
      <w:proofErr w:type="gramStart"/>
      <w:r>
        <w:t>két bőröndnyi</w:t>
      </w:r>
      <w:proofErr w:type="gramEnd"/>
      <w:r>
        <w:t xml:space="preserve"> forrásanyagot is vittek magukkal. Ennek alapján készült el a több kiadást megért népszerű regény, amelynek Dicsőségbe öltözött címmel később a folytatását is megírta.</w:t>
      </w:r>
    </w:p>
    <w:p w:rsidR="003B174C" w:rsidRDefault="003B174C" w:rsidP="003B174C">
      <w:r>
        <w:t>Művei:</w:t>
      </w:r>
    </w:p>
    <w:p w:rsidR="003B174C" w:rsidRDefault="003B174C" w:rsidP="003B174C">
      <w:r>
        <w:t xml:space="preserve">Nyár, 1925; </w:t>
      </w:r>
      <w:proofErr w:type="gramStart"/>
      <w:r>
        <w:t>A</w:t>
      </w:r>
      <w:proofErr w:type="gramEnd"/>
      <w:r>
        <w:t xml:space="preserve"> harminckettes ház, 1931; A hegy csodája, 1936; Viharok sodrában, 1941; Emberek a végeken, 1942; Ékes virágszál, 1946; Dicsőségbe öltözött, 1991.</w:t>
      </w:r>
    </w:p>
    <w:p w:rsidR="003B174C" w:rsidRDefault="003B174C" w:rsidP="003B174C">
      <w:r>
        <w:t>Lásd még: Nyíregyháza.</w:t>
      </w:r>
    </w:p>
    <w:p w:rsidR="003B174C" w:rsidRDefault="003B174C" w:rsidP="003B174C">
      <w:r>
        <w:t>Irodalom:</w:t>
      </w:r>
    </w:p>
    <w:p w:rsidR="003B174C" w:rsidRDefault="003B174C" w:rsidP="003B174C">
      <w:proofErr w:type="spellStart"/>
      <w:r>
        <w:t>Margócsy</w:t>
      </w:r>
      <w:proofErr w:type="spellEnd"/>
      <w:r>
        <w:t xml:space="preserve"> József: Megjegyzések három Móricz-levélhez. Csengeri krónika. 1975.</w:t>
      </w:r>
    </w:p>
    <w:p w:rsidR="003B174C" w:rsidRDefault="003B174C" w:rsidP="003B174C">
      <w:proofErr w:type="spellStart"/>
      <w:r>
        <w:lastRenderedPageBreak/>
        <w:t>Pirigyi</w:t>
      </w:r>
      <w:proofErr w:type="spellEnd"/>
      <w:r>
        <w:t xml:space="preserve"> István: </w:t>
      </w:r>
      <w:proofErr w:type="spellStart"/>
      <w:r>
        <w:t>Tartally</w:t>
      </w:r>
      <w:proofErr w:type="spellEnd"/>
      <w:r>
        <w:t xml:space="preserve"> Józsefné </w:t>
      </w:r>
      <w:proofErr w:type="spellStart"/>
      <w:r>
        <w:t>Stima</w:t>
      </w:r>
      <w:proofErr w:type="spellEnd"/>
      <w:r>
        <w:t xml:space="preserve"> Ilona. A Hajdúdorogi Egyházmegye Jubileumi Emlék¬könyve. Nyíregyháza, 1987.</w:t>
      </w:r>
    </w:p>
    <w:p w:rsidR="003B174C" w:rsidRDefault="003B174C" w:rsidP="003B174C">
      <w:r>
        <w:t>P. Dudás Bertalan: „Közös örökségünk". Németh Péter interjúja. Szabolcs-szatmári Szemle. 1990. 4. sz.</w:t>
      </w:r>
    </w:p>
    <w:p w:rsidR="00CC1A0A" w:rsidRDefault="003B174C" w:rsidP="003B174C">
      <w:proofErr w:type="spellStart"/>
      <w:r>
        <w:t>Inántsyné</w:t>
      </w:r>
      <w:proofErr w:type="spellEnd"/>
      <w:r>
        <w:t xml:space="preserve"> Nagy Mária: </w:t>
      </w:r>
      <w:proofErr w:type="spellStart"/>
      <w:r>
        <w:t>Tartallyné</w:t>
      </w:r>
      <w:proofErr w:type="spellEnd"/>
      <w:r>
        <w:t xml:space="preserve"> </w:t>
      </w:r>
      <w:proofErr w:type="spellStart"/>
      <w:r>
        <w:t>Stima</w:t>
      </w:r>
      <w:proofErr w:type="spellEnd"/>
      <w:r>
        <w:t xml:space="preserve"> Ilona. Szellemi Elődeink. 3. Nyíregyháza, 1991. </w:t>
      </w:r>
      <w:proofErr w:type="spellStart"/>
      <w:r>
        <w:t>Inántsy</w:t>
      </w:r>
      <w:proofErr w:type="spellEnd"/>
      <w:r>
        <w:t xml:space="preserve"> Pap Ferencné: </w:t>
      </w:r>
      <w:proofErr w:type="spellStart"/>
      <w:r>
        <w:t>Hodinka</w:t>
      </w:r>
      <w:proofErr w:type="spellEnd"/>
      <w:r>
        <w:t xml:space="preserve"> Antal ruszin kutatásainak „hősei" az írónő, </w:t>
      </w:r>
      <w:proofErr w:type="spellStart"/>
      <w:r>
        <w:t>Tartally</w:t>
      </w:r>
      <w:proofErr w:type="spellEnd"/>
      <w:r>
        <w:t xml:space="preserve"> Ilona szemével. </w:t>
      </w:r>
      <w:proofErr w:type="spellStart"/>
      <w:r>
        <w:t>Hodinka</w:t>
      </w:r>
      <w:proofErr w:type="spellEnd"/>
      <w:r>
        <w:t xml:space="preserve"> Antal Emlékkönyv. Nyíregyháza, 1993.</w:t>
      </w:r>
    </w:p>
    <w:p w:rsidR="0075136C" w:rsidRDefault="0075136C" w:rsidP="0075136C">
      <w:r>
        <w:t xml:space="preserve">/Katona Béla: Szabolcs-Szatmár-Bereg irodalmi topográfiája, II. Ajaktól Zsurkig </w:t>
      </w:r>
      <w:proofErr w:type="gramStart"/>
      <w:r>
        <w:t>Nyíregyháza :</w:t>
      </w:r>
      <w:proofErr w:type="gramEnd"/>
      <w:r>
        <w:t xml:space="preserve"> Jósa </w:t>
      </w:r>
      <w:proofErr w:type="spellStart"/>
      <w:r>
        <w:t>Múz</w:t>
      </w:r>
      <w:proofErr w:type="spellEnd"/>
      <w:r>
        <w:t>. 1996./</w:t>
      </w:r>
    </w:p>
    <w:p w:rsidR="0075136C" w:rsidRDefault="0075136C" w:rsidP="0075136C"/>
    <w:sectPr w:rsidR="00751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36C"/>
    <w:rsid w:val="003B174C"/>
    <w:rsid w:val="003E1EDF"/>
    <w:rsid w:val="0075136C"/>
    <w:rsid w:val="00CC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0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452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- Hikomat</dc:creator>
  <cp:keywords/>
  <dc:description/>
  <cp:lastModifiedBy>XP - Hikomat</cp:lastModifiedBy>
  <cp:revision>2</cp:revision>
  <dcterms:created xsi:type="dcterms:W3CDTF">2011-12-05T14:12:00Z</dcterms:created>
  <dcterms:modified xsi:type="dcterms:W3CDTF">2011-12-05T14:26:00Z</dcterms:modified>
</cp:coreProperties>
</file>