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4C" w:rsidRPr="00C91E4C" w:rsidRDefault="00C91E4C" w:rsidP="00C91E4C">
      <w:pPr>
        <w:rPr>
          <w:b/>
        </w:rPr>
      </w:pPr>
      <w:r w:rsidRPr="00C91E4C">
        <w:rPr>
          <w:b/>
        </w:rPr>
        <w:t>Zsindely Ferenc</w:t>
      </w:r>
    </w:p>
    <w:p w:rsidR="00C91E4C" w:rsidRPr="00C91E4C" w:rsidRDefault="00C91E4C" w:rsidP="00C91E4C">
      <w:pPr>
        <w:rPr>
          <w:i/>
        </w:rPr>
      </w:pPr>
      <w:r w:rsidRPr="00C91E4C">
        <w:rPr>
          <w:i/>
        </w:rPr>
        <w:t>(Kisvárda, 1891. december 25-Budapest, 1963. április 26.)</w:t>
      </w:r>
    </w:p>
    <w:p w:rsidR="00C91E4C" w:rsidRDefault="00C91E4C" w:rsidP="00C91E4C">
      <w:r>
        <w:t>Pályáját sajátos kettősség kísérte végig. Író és politikus volt egy személyben. Közép¬iskolai tanulmányait Komáromban és Pápán végezte, majd a budapesti egyetemen szerzett jogi diplomát. Előbb megyei, majd miniszté</w:t>
      </w:r>
      <w:r>
        <w:t>riumi tisztviselő és országgyű</w:t>
      </w:r>
      <w:r>
        <w:t>lési képviselő lett. 1943-44-ben a Kállay-kormány kereskedelem- és közlekedésügyi minisztere volt.</w:t>
      </w:r>
    </w:p>
    <w:p w:rsidR="00C91E4C" w:rsidRDefault="00C91E4C" w:rsidP="00C91E4C">
      <w:r>
        <w:t>Irodalmi tevékenységét versekkel kezdte a 20-as években. Jelentősebb sikereket azonban inkább prózai írásaival, főként vadász tárgyú elbeszéléseivel és regényeivel ért el.</w:t>
      </w:r>
    </w:p>
    <w:p w:rsidR="00C91E4C" w:rsidRDefault="00C91E4C" w:rsidP="00C91E4C">
      <w:r>
        <w:t>Művei: Isten szabad ege alatt, 1932; Dunáról fúj a szél, 1938; A hét cinke, 1945; Samu, Bécs, 1941.</w:t>
      </w:r>
    </w:p>
    <w:p w:rsidR="00C91E4C" w:rsidRDefault="00C91E4C" w:rsidP="00C91E4C">
      <w:r>
        <w:t>Felesége, Tüdős Klára (1895-1980) a népi mozgalom ismert támogatója volt. Maga is több tanulmányt írt.</w:t>
      </w:r>
    </w:p>
    <w:p w:rsidR="00C91E4C" w:rsidRDefault="00C91E4C" w:rsidP="00C91E4C">
      <w:r>
        <w:t>Irodalom:</w:t>
      </w:r>
    </w:p>
    <w:p w:rsidR="00194D85" w:rsidRDefault="00C91E4C" w:rsidP="00194D85">
      <w:r>
        <w:t>Zsindely Ferencné: Arcképek, Bp. 1978.</w:t>
      </w:r>
      <w:r w:rsidR="00194D85" w:rsidRPr="00194D85">
        <w:t xml:space="preserve"> </w:t>
      </w:r>
    </w:p>
    <w:p w:rsidR="00194D85" w:rsidRDefault="00194D85" w:rsidP="00194D85">
      <w:bookmarkStart w:id="0" w:name="_GoBack"/>
      <w:bookmarkEnd w:id="0"/>
      <w:r>
        <w:t>/Katona Béla: Szabolcs-Szatmár-Bereg irodalmi topográfiája, II. Ajaktól Zsurkig Nyíregyháza : Jósa Múz. 1996./</w:t>
      </w:r>
    </w:p>
    <w:p w:rsidR="00CC1A0A" w:rsidRDefault="00CC1A0A" w:rsidP="00C91E4C"/>
    <w:sectPr w:rsidR="00CC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4C"/>
    <w:rsid w:val="00194D85"/>
    <w:rsid w:val="00C91E4C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2</cp:revision>
  <dcterms:created xsi:type="dcterms:W3CDTF">2011-11-30T18:57:00Z</dcterms:created>
  <dcterms:modified xsi:type="dcterms:W3CDTF">2011-11-30T18:58:00Z</dcterms:modified>
</cp:coreProperties>
</file>